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0" w:rsidRPr="00F17CFB" w:rsidRDefault="00174480" w:rsidP="00F17CFB">
      <w:pPr>
        <w:pStyle w:val="Heading2"/>
        <w:jc w:val="center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TUYỂN SINH LIÊN THÔNG ĐẠI HỌC SƯ PHẠM HÀ NỘI NĂM 2017</w:t>
      </w:r>
    </w:p>
    <w:p w:rsidR="00174480" w:rsidRPr="00F17CFB" w:rsidRDefault="00174480" w:rsidP="00F17CFB">
      <w:pPr>
        <w:spacing w:after="150"/>
        <w:jc w:val="center"/>
        <w:textAlignment w:val="baseline"/>
        <w:rPr>
          <w:sz w:val="28"/>
          <w:szCs w:val="28"/>
          <w:lang w:val="vi-VN"/>
        </w:rPr>
      </w:pPr>
      <w:r w:rsidRPr="00F17CFB">
        <w:rPr>
          <w:rStyle w:val="Strong"/>
          <w:sz w:val="28"/>
          <w:szCs w:val="28"/>
          <w:lang w:val="vi-VN"/>
        </w:rPr>
        <w:t>(Từ Trung cấp, Cao đẳng lên Đại học hệ Vừa học vừa làm)</w:t>
      </w:r>
    </w:p>
    <w:p w:rsidR="00174480" w:rsidRPr="00F17CFB" w:rsidRDefault="00174480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1. Ngành đào tạo</w:t>
      </w:r>
    </w:p>
    <w:p w:rsidR="00174480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</w:pPr>
      <w:hyperlink r:id="rId5" w:history="1">
        <w:r w:rsidR="00174480" w:rsidRPr="00724909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Mầm non</w:t>
        </w:r>
      </w:hyperlink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rFonts w:eastAsia="Times New Roman"/>
          <w:color w:val="auto"/>
          <w:sz w:val="28"/>
          <w:szCs w:val="28"/>
          <w:lang w:val="vi-VN"/>
        </w:rPr>
      </w:pPr>
      <w:r w:rsidRPr="00724909">
        <w:rPr>
          <w:rStyle w:val="Hyperlink"/>
          <w:rFonts w:eastAsia="Times New Roman"/>
          <w:color w:val="auto"/>
          <w:sz w:val="28"/>
          <w:szCs w:val="28"/>
          <w:lang w:val="vi-VN"/>
        </w:rPr>
        <w:t>Liên thông Đại học ngành Giáo dục Tiểu học</w:t>
      </w:r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6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Tiếng Anh</w:t>
        </w:r>
      </w:hyperlink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7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Toán</w:t>
        </w:r>
      </w:hyperlink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8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Ngữ Văn</w:t>
        </w:r>
      </w:hyperlink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9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Địa Lý</w:t>
        </w:r>
      </w:hyperlink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10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Lịch Sử</w:t>
        </w:r>
      </w:hyperlink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Liên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thông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Vật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11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Sư phạm Hóa học</w:t>
        </w:r>
      </w:hyperlink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Liên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thông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Sinh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Liên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thông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 Tin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</w:p>
    <w:p w:rsidR="00174480" w:rsidRPr="00724909" w:rsidRDefault="001E63A6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hyperlink r:id="rId12" w:history="1">
        <w:r w:rsidR="00174480" w:rsidRPr="00F17CFB">
          <w:rPr>
            <w:rStyle w:val="Hyperlink"/>
            <w:rFonts w:eastAsia="Times New Roman"/>
            <w:color w:val="auto"/>
            <w:sz w:val="28"/>
            <w:szCs w:val="28"/>
            <w:lang w:val="vi-VN"/>
          </w:rPr>
          <w:t>Liên thông Đại học Giáo dục Chính trị</w:t>
        </w:r>
      </w:hyperlink>
    </w:p>
    <w:p w:rsidR="00174480" w:rsidRPr="00F17CFB" w:rsidRDefault="00174480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2. Liên thông Đại học Sư phạm Hà Nội tuyển sinh các đối tượng sau: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Tất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cả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các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thí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sinh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đã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tốt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nghiệp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hệ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trung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cấp</w:t>
      </w:r>
      <w:proofErr w:type="spellEnd"/>
      <w:r w:rsidRPr="00724909">
        <w:rPr>
          <w:rStyle w:val="Hyperlink"/>
          <w:color w:val="auto"/>
        </w:rPr>
        <w:t>, </w:t>
      </w:r>
      <w:proofErr w:type="spellStart"/>
      <w:r w:rsidRPr="00724909">
        <w:rPr>
          <w:rStyle w:val="Hyperlink"/>
          <w:color w:val="auto"/>
        </w:rPr>
        <w:t>cao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đẳng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trở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lên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đúng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chuyên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ngành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giáo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dục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Mầm</w:t>
      </w:r>
      <w:proofErr w:type="spellEnd"/>
      <w:r w:rsidRPr="00724909">
        <w:rPr>
          <w:rStyle w:val="Hyperlink"/>
          <w:color w:val="auto"/>
        </w:rPr>
        <w:t xml:space="preserve"> Non, </w:t>
      </w:r>
      <w:proofErr w:type="spellStart"/>
      <w:r w:rsidRPr="00724909">
        <w:rPr>
          <w:rStyle w:val="Hyperlink"/>
          <w:color w:val="auto"/>
        </w:rPr>
        <w:t>tiểu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>…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Thí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sinh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có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bằng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tốt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nghiệp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các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chuyên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ngành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khác</w:t>
      </w:r>
      <w:proofErr w:type="spellEnd"/>
      <w:r w:rsidRPr="00724909">
        <w:rPr>
          <w:rStyle w:val="Hyperlink"/>
          <w:color w:val="auto"/>
        </w:rPr>
        <w:t xml:space="preserve"> (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văn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bằng</w:t>
      </w:r>
      <w:proofErr w:type="spellEnd"/>
      <w:r w:rsidRPr="00724909">
        <w:rPr>
          <w:rStyle w:val="Hyperlink"/>
          <w:color w:val="auto"/>
        </w:rPr>
        <w:t xml:space="preserve"> 2)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Thí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sinh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tốt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nghiệp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hệ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chuyển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đổi</w:t>
      </w:r>
      <w:proofErr w:type="spellEnd"/>
      <w:r w:rsidRPr="00724909">
        <w:rPr>
          <w:rStyle w:val="Hyperlink"/>
          <w:color w:val="auto"/>
        </w:rPr>
        <w:t xml:space="preserve"> </w:t>
      </w:r>
      <w:hyperlink r:id="rId13" w:tgtFrame="_blank" w:history="1">
        <w:proofErr w:type="spellStart"/>
        <w:r w:rsidRPr="00724909">
          <w:rPr>
            <w:rStyle w:val="Hyperlink"/>
            <w:b/>
            <w:bCs/>
            <w:color w:val="auto"/>
          </w:rPr>
          <w:t>văn</w:t>
        </w:r>
        <w:proofErr w:type="spellEnd"/>
        <w:r w:rsidRPr="00724909">
          <w:rPr>
            <w:rStyle w:val="Hyperlink"/>
            <w:b/>
            <w:bCs/>
            <w:color w:val="auto"/>
          </w:rPr>
          <w:t xml:space="preserve"> </w:t>
        </w:r>
        <w:proofErr w:type="spellStart"/>
        <w:r w:rsidRPr="00724909">
          <w:rPr>
            <w:rStyle w:val="Hyperlink"/>
            <w:b/>
            <w:bCs/>
            <w:color w:val="auto"/>
          </w:rPr>
          <w:t>bằng</w:t>
        </w:r>
        <w:proofErr w:type="spellEnd"/>
        <w:r w:rsidRPr="00724909">
          <w:rPr>
            <w:rStyle w:val="Hyperlink"/>
            <w:b/>
            <w:bCs/>
            <w:color w:val="auto"/>
          </w:rPr>
          <w:t xml:space="preserve"> 2 </w:t>
        </w:r>
        <w:proofErr w:type="spellStart"/>
        <w:r w:rsidRPr="00724909">
          <w:rPr>
            <w:rStyle w:val="Hyperlink"/>
            <w:b/>
            <w:bCs/>
            <w:color w:val="auto"/>
          </w:rPr>
          <w:t>mầm</w:t>
        </w:r>
        <w:proofErr w:type="spellEnd"/>
        <w:r w:rsidRPr="00724909">
          <w:rPr>
            <w:rStyle w:val="Hyperlink"/>
            <w:b/>
            <w:bCs/>
            <w:color w:val="auto"/>
          </w:rPr>
          <w:t xml:space="preserve"> non</w:t>
        </w:r>
      </w:hyperlink>
      <w:r w:rsidRPr="00724909">
        <w:rPr>
          <w:rStyle w:val="Hyperlink"/>
          <w:color w:val="auto"/>
        </w:rPr>
        <w:t xml:space="preserve"> , </w:t>
      </w:r>
      <w:proofErr w:type="spellStart"/>
      <w:r w:rsidRPr="00724909">
        <w:rPr>
          <w:rStyle w:val="Hyperlink"/>
          <w:color w:val="auto"/>
        </w:rPr>
        <w:t>văn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bằng</w:t>
      </w:r>
      <w:proofErr w:type="spellEnd"/>
      <w:r w:rsidRPr="00724909">
        <w:rPr>
          <w:rStyle w:val="Hyperlink"/>
          <w:color w:val="auto"/>
        </w:rPr>
        <w:t xml:space="preserve"> 2 </w:t>
      </w:r>
      <w:proofErr w:type="spellStart"/>
      <w:r w:rsidRPr="00724909">
        <w:rPr>
          <w:rStyle w:val="Hyperlink"/>
          <w:color w:val="auto"/>
        </w:rPr>
        <w:t>tiểu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hệ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trung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cấp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chính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quy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cũng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có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thể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tham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gia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liên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thông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đại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học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sư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phạm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hà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nội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hệ</w:t>
      </w:r>
      <w:proofErr w:type="spellEnd"/>
      <w:r w:rsidRPr="00724909">
        <w:rPr>
          <w:rStyle w:val="Hyperlink"/>
          <w:color w:val="auto"/>
        </w:rPr>
        <w:t xml:space="preserve"> VHVL </w:t>
      </w:r>
      <w:proofErr w:type="spellStart"/>
      <w:r w:rsidRPr="00724909">
        <w:rPr>
          <w:rStyle w:val="Hyperlink"/>
          <w:color w:val="auto"/>
        </w:rPr>
        <w:t>này</w:t>
      </w:r>
      <w:proofErr w:type="spellEnd"/>
      <w:r w:rsidRPr="00724909">
        <w:rPr>
          <w:rStyle w:val="Hyperlink"/>
          <w:color w:val="auto"/>
        </w:rPr>
        <w:t>.</w:t>
      </w:r>
    </w:p>
    <w:p w:rsidR="00174480" w:rsidRPr="00F17CFB" w:rsidRDefault="00174480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3. Môn thi tuyển sinh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Giáo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dục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Mầm</w:t>
      </w:r>
      <w:proofErr w:type="spellEnd"/>
      <w:r w:rsidRPr="00724909">
        <w:rPr>
          <w:rStyle w:val="Hyperlink"/>
          <w:color w:val="auto"/>
        </w:rPr>
        <w:t xml:space="preserve"> non: </w:t>
      </w:r>
      <w:proofErr w:type="spellStart"/>
      <w:r w:rsidRPr="00724909">
        <w:rPr>
          <w:rStyle w:val="Hyperlink"/>
          <w:color w:val="auto"/>
        </w:rPr>
        <w:t>Ngữ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Văn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Phương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pháp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phát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triển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ngôn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ngữ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Giáo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dục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Tiểu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Văn</w:t>
      </w:r>
      <w:proofErr w:type="spellEnd"/>
      <w:r w:rsidRPr="00724909">
        <w:rPr>
          <w:rStyle w:val="Hyperlink"/>
          <w:color w:val="auto"/>
        </w:rPr>
        <w:t xml:space="preserve"> – </w:t>
      </w:r>
      <w:proofErr w:type="spellStart"/>
      <w:r w:rsidRPr="00724909">
        <w:rPr>
          <w:rStyle w:val="Hyperlink"/>
          <w:color w:val="auto"/>
        </w:rPr>
        <w:t>Tiếng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Việt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Tiểu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Toán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SP </w:t>
      </w:r>
      <w:proofErr w:type="spellStart"/>
      <w:r w:rsidRPr="00724909">
        <w:rPr>
          <w:rStyle w:val="Hyperlink"/>
          <w:color w:val="auto"/>
        </w:rPr>
        <w:t>Toán</w:t>
      </w:r>
      <w:proofErr w:type="spellEnd"/>
      <w:r w:rsidRPr="00724909">
        <w:rPr>
          <w:rStyle w:val="Hyperlink"/>
          <w:color w:val="auto"/>
        </w:rPr>
        <w:t>: 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số</w:t>
      </w:r>
      <w:proofErr w:type="spellEnd"/>
      <w:r w:rsidRPr="00724909">
        <w:rPr>
          <w:rStyle w:val="Hyperlink"/>
          <w:color w:val="auto"/>
        </w:rPr>
        <w:t xml:space="preserve"> – </w:t>
      </w:r>
      <w:proofErr w:type="spellStart"/>
      <w:r w:rsidRPr="00724909">
        <w:rPr>
          <w:rStyle w:val="Hyperlink"/>
          <w:color w:val="auto"/>
        </w:rPr>
        <w:t>Hình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Giải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tích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SP </w:t>
      </w:r>
      <w:proofErr w:type="spellStart"/>
      <w:r w:rsidRPr="00724909">
        <w:rPr>
          <w:rStyle w:val="Hyperlink"/>
          <w:color w:val="auto"/>
        </w:rPr>
        <w:t>Tiếng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Anh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Ngữ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pháp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Tiếng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Anh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Kỹ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năng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Ngôn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ngữ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SP GD </w:t>
      </w:r>
      <w:proofErr w:type="spellStart"/>
      <w:r w:rsidRPr="00724909">
        <w:rPr>
          <w:rStyle w:val="Hyperlink"/>
          <w:color w:val="auto"/>
        </w:rPr>
        <w:t>chính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trị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Triết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> 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tưởng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Hồ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Chí</w:t>
      </w:r>
      <w:proofErr w:type="spellEnd"/>
      <w:r w:rsidRPr="00724909">
        <w:rPr>
          <w:rStyle w:val="Hyperlink"/>
          <w:color w:val="auto"/>
        </w:rPr>
        <w:t xml:space="preserve"> Minh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SP </w:t>
      </w:r>
      <w:proofErr w:type="spellStart"/>
      <w:r w:rsidRPr="00724909">
        <w:rPr>
          <w:rStyle w:val="Hyperlink"/>
          <w:color w:val="auto"/>
        </w:rPr>
        <w:t>Ngữ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Văn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Văn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Việt</w:t>
      </w:r>
      <w:proofErr w:type="spellEnd"/>
      <w:r w:rsidRPr="00724909">
        <w:rPr>
          <w:rStyle w:val="Hyperlink"/>
          <w:color w:val="auto"/>
        </w:rPr>
        <w:t xml:space="preserve"> Nam, </w:t>
      </w:r>
      <w:proofErr w:type="spellStart"/>
      <w:r w:rsidRPr="00724909">
        <w:rPr>
          <w:rStyle w:val="Hyperlink"/>
          <w:color w:val="auto"/>
        </w:rPr>
        <w:t>Tiếng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Việt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Tiểu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SP </w:t>
      </w:r>
      <w:proofErr w:type="spellStart"/>
      <w:r w:rsidRPr="00724909">
        <w:rPr>
          <w:rStyle w:val="Hyperlink"/>
          <w:color w:val="auto"/>
        </w:rPr>
        <w:t>Địa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Địa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Tự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nhiên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Địa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Kinh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tế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Việt</w:t>
      </w:r>
      <w:proofErr w:type="spellEnd"/>
      <w:r w:rsidRPr="00724909">
        <w:rPr>
          <w:rStyle w:val="Hyperlink"/>
          <w:color w:val="auto"/>
        </w:rPr>
        <w:t xml:space="preserve"> Nam,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SP </w:t>
      </w:r>
      <w:proofErr w:type="spellStart"/>
      <w:r w:rsidRPr="00724909">
        <w:rPr>
          <w:rStyle w:val="Hyperlink"/>
          <w:color w:val="auto"/>
        </w:rPr>
        <w:t>Lịch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sử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Lịch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sử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Việt</w:t>
      </w:r>
      <w:proofErr w:type="spellEnd"/>
      <w:r w:rsidRPr="00724909">
        <w:rPr>
          <w:rStyle w:val="Hyperlink"/>
          <w:color w:val="auto"/>
        </w:rPr>
        <w:t xml:space="preserve"> Nam, </w:t>
      </w:r>
      <w:proofErr w:type="spellStart"/>
      <w:r w:rsidRPr="00724909">
        <w:rPr>
          <w:rStyle w:val="Hyperlink"/>
          <w:color w:val="auto"/>
        </w:rPr>
        <w:t>Lịch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sử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Thế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giới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Tâm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lý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cương</w:t>
      </w:r>
      <w:proofErr w:type="spellEnd"/>
    </w:p>
    <w:p w:rsidR="00174480" w:rsidRPr="00F17CFB" w:rsidRDefault="00174480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4. Hình thức đào tạo: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ngoài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giờ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hành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chính</w:t>
      </w:r>
      <w:proofErr w:type="spellEnd"/>
      <w:r w:rsidRPr="00724909">
        <w:rPr>
          <w:rStyle w:val="Hyperlink"/>
          <w:color w:val="auto"/>
        </w:rPr>
        <w:t xml:space="preserve"> (</w:t>
      </w:r>
      <w:proofErr w:type="spellStart"/>
      <w:r w:rsidRPr="00724909">
        <w:rPr>
          <w:rStyle w:val="Hyperlink"/>
          <w:color w:val="auto"/>
        </w:rPr>
        <w:t>ngày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thứ</w:t>
      </w:r>
      <w:proofErr w:type="spellEnd"/>
      <w:r w:rsidRPr="00724909">
        <w:rPr>
          <w:rStyle w:val="Hyperlink"/>
          <w:color w:val="auto"/>
        </w:rPr>
        <w:t xml:space="preserve"> 7 </w:t>
      </w:r>
      <w:proofErr w:type="spellStart"/>
      <w:r w:rsidRPr="00724909">
        <w:rPr>
          <w:rStyle w:val="Hyperlink"/>
          <w:color w:val="auto"/>
        </w:rPr>
        <w:t>và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Chủ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nhật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hàng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tuần</w:t>
      </w:r>
      <w:proofErr w:type="spellEnd"/>
      <w:r w:rsidRPr="00724909">
        <w:rPr>
          <w:rStyle w:val="Hyperlink"/>
          <w:color w:val="auto"/>
        </w:rPr>
        <w:t>).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Tốt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nghiệp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Bằng</w:t>
      </w:r>
      <w:proofErr w:type="spellEnd"/>
      <w:r w:rsidRPr="00724909">
        <w:rPr>
          <w:rStyle w:val="Hyperlink"/>
          <w:color w:val="auto"/>
        </w:rPr>
        <w:t xml:space="preserve"> do </w:t>
      </w:r>
      <w:proofErr w:type="spellStart"/>
      <w:r w:rsidRPr="00724909">
        <w:rPr>
          <w:rStyle w:val="Hyperlink"/>
          <w:color w:val="auto"/>
        </w:rPr>
        <w:t>trường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Hà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Nội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cấp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bằng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hệ</w:t>
      </w:r>
      <w:proofErr w:type="spellEnd"/>
      <w:r w:rsidRPr="00724909">
        <w:rPr>
          <w:rStyle w:val="Hyperlink"/>
          <w:color w:val="auto"/>
        </w:rPr>
        <w:t xml:space="preserve"> VHVL</w:t>
      </w:r>
    </w:p>
    <w:p w:rsidR="00174480" w:rsidRPr="00F17CFB" w:rsidRDefault="00174480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5. Thời gian đào tạo: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Liên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thông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Trung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cấp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: </w:t>
      </w:r>
      <w:proofErr w:type="spellStart"/>
      <w:r w:rsidRPr="00724909">
        <w:rPr>
          <w:rStyle w:val="Hyperlink"/>
          <w:color w:val="auto"/>
        </w:rPr>
        <w:t>đào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tạo</w:t>
      </w:r>
      <w:proofErr w:type="spellEnd"/>
      <w:r w:rsidRPr="00724909">
        <w:rPr>
          <w:rStyle w:val="Hyperlink"/>
          <w:color w:val="auto"/>
        </w:rPr>
        <w:t xml:space="preserve"> 2-2,5 </w:t>
      </w:r>
      <w:proofErr w:type="spellStart"/>
      <w:r w:rsidRPr="00724909">
        <w:rPr>
          <w:rStyle w:val="Hyperlink"/>
          <w:color w:val="auto"/>
        </w:rPr>
        <w:t>năm</w:t>
      </w:r>
      <w:proofErr w:type="spellEnd"/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lastRenderedPageBreak/>
        <w:t xml:space="preserve">Cao </w:t>
      </w:r>
      <w:proofErr w:type="spellStart"/>
      <w:r w:rsidRPr="00724909">
        <w:rPr>
          <w:rStyle w:val="Hyperlink"/>
          <w:color w:val="auto"/>
        </w:rPr>
        <w:t>đẳng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Liên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thông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Sư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phạm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Hà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Nội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đào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tạo</w:t>
      </w:r>
      <w:proofErr w:type="spellEnd"/>
      <w:r w:rsidRPr="00724909">
        <w:rPr>
          <w:rStyle w:val="Hyperlink"/>
          <w:color w:val="auto"/>
        </w:rPr>
        <w:t xml:space="preserve">: 1,5-2 </w:t>
      </w:r>
      <w:proofErr w:type="spellStart"/>
      <w:r w:rsidRPr="00724909">
        <w:rPr>
          <w:rStyle w:val="Hyperlink"/>
          <w:color w:val="auto"/>
        </w:rPr>
        <w:t>năm</w:t>
      </w:r>
      <w:proofErr w:type="spellEnd"/>
    </w:p>
    <w:p w:rsidR="00174480" w:rsidRPr="00F17CFB" w:rsidRDefault="00E428ED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</w:rPr>
        <w:t>6</w:t>
      </w:r>
      <w:r w:rsidR="00174480"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. Địa điểm đào tạo: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Tại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Trường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Trung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cấp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Cộng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Đồng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Hà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Nội</w:t>
      </w:r>
      <w:proofErr w:type="spellEnd"/>
      <w:r w:rsidRPr="00724909">
        <w:rPr>
          <w:rStyle w:val="Hyperlink"/>
          <w:b/>
          <w:bCs/>
          <w:color w:val="auto"/>
        </w:rPr>
        <w:t xml:space="preserve"> (</w:t>
      </w:r>
      <w:proofErr w:type="spellStart"/>
      <w:r w:rsidRPr="00724909">
        <w:rPr>
          <w:rStyle w:val="Hyperlink"/>
          <w:b/>
          <w:bCs/>
          <w:color w:val="auto"/>
        </w:rPr>
        <w:t>đơn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vị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phối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hợp</w:t>
      </w:r>
      <w:proofErr w:type="spellEnd"/>
      <w:r w:rsidRPr="00724909">
        <w:rPr>
          <w:rStyle w:val="Hyperlink"/>
          <w:b/>
          <w:bCs/>
          <w:color w:val="auto"/>
        </w:rPr>
        <w:t>)</w:t>
      </w:r>
      <w:proofErr w:type="gramStart"/>
      <w:r w:rsidRPr="00724909">
        <w:rPr>
          <w:rStyle w:val="Hyperlink"/>
          <w:b/>
          <w:bCs/>
          <w:color w:val="auto"/>
        </w:rPr>
        <w:t>,</w:t>
      </w:r>
      <w:r w:rsidR="00334C84">
        <w:rPr>
          <w:rStyle w:val="Hyperlink"/>
          <w:b/>
          <w:bCs/>
          <w:color w:val="auto"/>
        </w:rPr>
        <w:t xml:space="preserve">  </w:t>
      </w:r>
      <w:proofErr w:type="spellStart"/>
      <w:r w:rsidRPr="00724909">
        <w:rPr>
          <w:rStyle w:val="Hyperlink"/>
          <w:b/>
          <w:bCs/>
          <w:color w:val="auto"/>
        </w:rPr>
        <w:t>Cầu</w:t>
      </w:r>
      <w:proofErr w:type="spellEnd"/>
      <w:proofErr w:type="gram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Giấy</w:t>
      </w:r>
      <w:proofErr w:type="spellEnd"/>
      <w:r w:rsidRPr="00724909">
        <w:rPr>
          <w:rStyle w:val="Hyperlink"/>
          <w:b/>
          <w:bCs/>
          <w:color w:val="auto"/>
        </w:rPr>
        <w:t xml:space="preserve">, </w:t>
      </w:r>
      <w:proofErr w:type="spellStart"/>
      <w:r w:rsidRPr="00724909">
        <w:rPr>
          <w:rStyle w:val="Hyperlink"/>
          <w:b/>
          <w:bCs/>
          <w:color w:val="auto"/>
        </w:rPr>
        <w:t>Hà</w:t>
      </w:r>
      <w:proofErr w:type="spellEnd"/>
      <w:r w:rsidRPr="00724909">
        <w:rPr>
          <w:rStyle w:val="Hyperlink"/>
          <w:b/>
          <w:bCs/>
          <w:color w:val="auto"/>
        </w:rPr>
        <w:t xml:space="preserve"> </w:t>
      </w:r>
      <w:proofErr w:type="spellStart"/>
      <w:r w:rsidRPr="00724909">
        <w:rPr>
          <w:rStyle w:val="Hyperlink"/>
          <w:b/>
          <w:bCs/>
          <w:color w:val="auto"/>
        </w:rPr>
        <w:t>Nội</w:t>
      </w:r>
      <w:proofErr w:type="spellEnd"/>
      <w:r w:rsidR="00334C84">
        <w:rPr>
          <w:rStyle w:val="Hyperlink"/>
          <w:color w:val="auto"/>
        </w:rPr>
        <w:t>.</w:t>
      </w:r>
    </w:p>
    <w:p w:rsidR="00E428ED" w:rsidRPr="00F17CFB" w:rsidRDefault="00E428ED" w:rsidP="00F17CFB">
      <w:pPr>
        <w:pStyle w:val="Heading3"/>
        <w:jc w:val="both"/>
        <w:textAlignment w:val="baseline"/>
        <w:rPr>
          <w:rStyle w:val="Strong"/>
          <w:rFonts w:eastAsia="Times New Roman"/>
          <w:b/>
          <w:bCs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7. Hồ sơ gồm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Bằng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tốt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nghiệp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hoặc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chứng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nhận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tốt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nghiệp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tạm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thời</w:t>
      </w:r>
      <w:proofErr w:type="spellEnd"/>
      <w:r w:rsidRPr="00724909">
        <w:rPr>
          <w:rStyle w:val="Hyperlink"/>
          <w:color w:val="auto"/>
        </w:rPr>
        <w:t xml:space="preserve">, </w:t>
      </w:r>
      <w:proofErr w:type="spellStart"/>
      <w:r w:rsidRPr="00724909">
        <w:rPr>
          <w:rStyle w:val="Hyperlink"/>
          <w:color w:val="auto"/>
        </w:rPr>
        <w:t>bảng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điểm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có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phôtô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công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chứng</w:t>
      </w:r>
      <w:proofErr w:type="spellEnd"/>
      <w:r w:rsidRPr="00724909">
        <w:rPr>
          <w:rStyle w:val="Hyperlink"/>
          <w:color w:val="auto"/>
        </w:rPr>
        <w:t>.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proofErr w:type="spellStart"/>
      <w:r w:rsidRPr="00724909">
        <w:rPr>
          <w:rStyle w:val="Hyperlink"/>
          <w:color w:val="auto"/>
        </w:rPr>
        <w:t>Giấy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khai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sinh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bản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sao</w:t>
      </w:r>
      <w:proofErr w:type="spellEnd"/>
      <w:r w:rsidRPr="00724909">
        <w:rPr>
          <w:rStyle w:val="Hyperlink"/>
          <w:color w:val="auto"/>
        </w:rPr>
        <w:t>.</w:t>
      </w:r>
    </w:p>
    <w:p w:rsidR="00E428ED" w:rsidRPr="00724909" w:rsidRDefault="00E428ED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  <w:lang w:val="vi-VN"/>
        </w:rPr>
        <w:t>Giấy chứng minh nhân dân phô tô có công chứng</w:t>
      </w:r>
    </w:p>
    <w:p w:rsidR="00174480" w:rsidRPr="00724909" w:rsidRDefault="00174480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</w:rPr>
        <w:t xml:space="preserve">4 </w:t>
      </w:r>
      <w:proofErr w:type="spellStart"/>
      <w:r w:rsidRPr="00724909">
        <w:rPr>
          <w:rStyle w:val="Hyperlink"/>
          <w:color w:val="auto"/>
        </w:rPr>
        <w:t>ảnh</w:t>
      </w:r>
      <w:proofErr w:type="spellEnd"/>
      <w:r w:rsidRPr="00724909">
        <w:rPr>
          <w:rStyle w:val="Hyperlink"/>
          <w:color w:val="auto"/>
        </w:rPr>
        <w:t xml:space="preserve"> 3×4 </w:t>
      </w:r>
      <w:proofErr w:type="spellStart"/>
      <w:r w:rsidRPr="00724909">
        <w:rPr>
          <w:rStyle w:val="Hyperlink"/>
          <w:color w:val="auto"/>
        </w:rPr>
        <w:t>ghi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rõ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họ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tên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sau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ảnh</w:t>
      </w:r>
      <w:proofErr w:type="spellEnd"/>
      <w:r w:rsidRPr="00724909">
        <w:rPr>
          <w:rStyle w:val="Hyperlink"/>
          <w:color w:val="auto"/>
        </w:rPr>
        <w:t xml:space="preserve">, 2 </w:t>
      </w:r>
      <w:proofErr w:type="spellStart"/>
      <w:r w:rsidRPr="00724909">
        <w:rPr>
          <w:rStyle w:val="Hyperlink"/>
          <w:color w:val="auto"/>
        </w:rPr>
        <w:t>phong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bì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dán</w:t>
      </w:r>
      <w:proofErr w:type="spellEnd"/>
      <w:r w:rsidRPr="00724909">
        <w:rPr>
          <w:rStyle w:val="Hyperlink"/>
          <w:color w:val="auto"/>
        </w:rPr>
        <w:t xml:space="preserve"> tem </w:t>
      </w:r>
      <w:proofErr w:type="spellStart"/>
      <w:r w:rsidRPr="00724909">
        <w:rPr>
          <w:rStyle w:val="Hyperlink"/>
          <w:color w:val="auto"/>
        </w:rPr>
        <w:t>ghi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rõ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địa</w:t>
      </w:r>
      <w:proofErr w:type="spellEnd"/>
      <w:r w:rsidRPr="00724909">
        <w:rPr>
          <w:rStyle w:val="Hyperlink"/>
          <w:color w:val="auto"/>
        </w:rPr>
        <w:t xml:space="preserve"> </w:t>
      </w:r>
      <w:proofErr w:type="spellStart"/>
      <w:r w:rsidRPr="00724909">
        <w:rPr>
          <w:rStyle w:val="Hyperlink"/>
          <w:color w:val="auto"/>
        </w:rPr>
        <w:t>chỉ</w:t>
      </w:r>
      <w:proofErr w:type="spellEnd"/>
      <w:r w:rsidRPr="00724909">
        <w:rPr>
          <w:rStyle w:val="Hyperlink"/>
          <w:color w:val="auto"/>
        </w:rPr>
        <w:t>.</w:t>
      </w:r>
    </w:p>
    <w:p w:rsidR="00174480" w:rsidRPr="00F17CFB" w:rsidRDefault="00E428ED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  <w:r w:rsidRPr="00F17CFB">
        <w:rPr>
          <w:rStyle w:val="Strong"/>
          <w:rFonts w:eastAsia="Times New Roman"/>
          <w:b/>
          <w:bCs/>
          <w:sz w:val="28"/>
          <w:szCs w:val="28"/>
        </w:rPr>
        <w:t>8</w:t>
      </w:r>
      <w:r w:rsidR="00174480"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>. Thời gian ôn tập và thi tuyển sinh</w:t>
      </w:r>
    </w:p>
    <w:p w:rsidR="00174480" w:rsidRPr="00724909" w:rsidRDefault="00E428ED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  <w:lang w:val="vi-VN"/>
        </w:rPr>
        <w:t>Thi tuyển ngày 28/5/2017</w:t>
      </w:r>
    </w:p>
    <w:p w:rsidR="00E428ED" w:rsidRPr="00724909" w:rsidRDefault="00E428ED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  <w:lang w:val="vi-VN"/>
        </w:rPr>
        <w:t>Ôn tập 1 tuần trước ngày thi</w:t>
      </w:r>
    </w:p>
    <w:p w:rsidR="00E428ED" w:rsidRPr="00724909" w:rsidRDefault="00E428ED" w:rsidP="00724909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</w:rPr>
      </w:pPr>
      <w:r w:rsidRPr="00724909">
        <w:rPr>
          <w:rStyle w:val="Hyperlink"/>
          <w:color w:val="auto"/>
          <w:lang w:val="vi-VN"/>
        </w:rPr>
        <w:t>Thu hồ sơ đến 2</w:t>
      </w:r>
      <w:r w:rsidR="00F16427">
        <w:rPr>
          <w:rStyle w:val="Hyperlink"/>
          <w:color w:val="auto"/>
        </w:rPr>
        <w:t>5</w:t>
      </w:r>
      <w:r w:rsidRPr="00724909">
        <w:rPr>
          <w:rStyle w:val="Hyperlink"/>
          <w:color w:val="auto"/>
          <w:lang w:val="vi-VN"/>
        </w:rPr>
        <w:t>/5/2017</w:t>
      </w:r>
    </w:p>
    <w:p w:rsidR="00174480" w:rsidRDefault="000A1D31" w:rsidP="00F17CFB">
      <w:pPr>
        <w:pStyle w:val="Heading3"/>
        <w:jc w:val="both"/>
        <w:textAlignment w:val="baseline"/>
        <w:rPr>
          <w:rStyle w:val="Strong"/>
          <w:rFonts w:eastAsia="Times New Roman"/>
          <w:b/>
          <w:bCs/>
          <w:sz w:val="28"/>
          <w:szCs w:val="28"/>
        </w:rPr>
      </w:pPr>
      <w:r w:rsidRPr="00F17CFB">
        <w:rPr>
          <w:rStyle w:val="Strong"/>
          <w:rFonts w:eastAsia="Times New Roman"/>
          <w:b/>
          <w:bCs/>
          <w:sz w:val="28"/>
          <w:szCs w:val="28"/>
        </w:rPr>
        <w:t>9</w:t>
      </w:r>
      <w:r w:rsidR="00174480" w:rsidRPr="00F17CFB">
        <w:rPr>
          <w:rStyle w:val="Strong"/>
          <w:rFonts w:eastAsia="Times New Roman"/>
          <w:b/>
          <w:bCs/>
          <w:sz w:val="28"/>
          <w:szCs w:val="28"/>
          <w:lang w:val="vi-VN"/>
        </w:rPr>
        <w:t xml:space="preserve">. </w:t>
      </w:r>
      <w:proofErr w:type="spellStart"/>
      <w:r w:rsidR="00BB7687" w:rsidRPr="00BB7687">
        <w:rPr>
          <w:rStyle w:val="Strong"/>
          <w:rFonts w:eastAsia="Times New Roman"/>
          <w:b/>
          <w:bCs/>
          <w:sz w:val="28"/>
          <w:szCs w:val="28"/>
        </w:rPr>
        <w:t>Liên</w:t>
      </w:r>
      <w:proofErr w:type="spellEnd"/>
      <w:r w:rsidR="00BB7687" w:rsidRPr="00BB7687">
        <w:rPr>
          <w:rStyle w:val="Strong"/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B7687" w:rsidRPr="00BB7687">
        <w:rPr>
          <w:rStyle w:val="Strong"/>
          <w:rFonts w:eastAsia="Times New Roman"/>
          <w:b/>
          <w:bCs/>
          <w:sz w:val="28"/>
          <w:szCs w:val="28"/>
        </w:rPr>
        <w:t>hệ</w:t>
      </w:r>
      <w:proofErr w:type="spellEnd"/>
    </w:p>
    <w:p w:rsidR="00BB7687" w:rsidRPr="00BB7687" w:rsidRDefault="00BB7687" w:rsidP="00BB7687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  <w:lang w:val="vi-VN"/>
        </w:rPr>
      </w:pPr>
      <w:r w:rsidRPr="00BB7687">
        <w:rPr>
          <w:rStyle w:val="Hyperlink"/>
          <w:color w:val="auto"/>
          <w:lang w:val="vi-VN"/>
        </w:rPr>
        <w:t>Điện thoại: Điện thoại: 01686932828 (Mr. Chiến)</w:t>
      </w:r>
    </w:p>
    <w:p w:rsidR="00BB7687" w:rsidRPr="00BB7687" w:rsidRDefault="00BB7687" w:rsidP="00BB7687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textAlignment w:val="baseline"/>
        <w:rPr>
          <w:rStyle w:val="Hyperlink"/>
          <w:color w:val="auto"/>
          <w:lang w:val="vi-VN"/>
        </w:rPr>
      </w:pPr>
      <w:r w:rsidRPr="00BB7687">
        <w:rPr>
          <w:rStyle w:val="Hyperlink"/>
          <w:color w:val="auto"/>
          <w:lang w:val="vi-VN"/>
        </w:rPr>
        <w:t>Email: </w:t>
      </w:r>
      <w:hyperlink r:id="rId14" w:tgtFrame="_blank" w:history="1">
        <w:r w:rsidRPr="00BB7687">
          <w:rPr>
            <w:rStyle w:val="Hyperlink"/>
            <w:color w:val="auto"/>
            <w:lang w:val="vi-VN"/>
          </w:rPr>
          <w:t>TTTVPTGD@gmail.com</w:t>
        </w:r>
      </w:hyperlink>
    </w:p>
    <w:p w:rsidR="00BB7687" w:rsidRPr="00F17CFB" w:rsidRDefault="00BB7687" w:rsidP="00F17CFB">
      <w:pPr>
        <w:pStyle w:val="Heading3"/>
        <w:jc w:val="both"/>
        <w:textAlignment w:val="baseline"/>
        <w:rPr>
          <w:rFonts w:eastAsia="Times New Roman"/>
          <w:sz w:val="28"/>
          <w:szCs w:val="28"/>
          <w:lang w:val="vi-VN"/>
        </w:rPr>
      </w:pPr>
    </w:p>
    <w:sectPr w:rsidR="00BB7687" w:rsidRPr="00F17CFB" w:rsidSect="008B174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73A"/>
    <w:multiLevelType w:val="multilevel"/>
    <w:tmpl w:val="D47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62B25"/>
    <w:multiLevelType w:val="hybridMultilevel"/>
    <w:tmpl w:val="89B42056"/>
    <w:lvl w:ilvl="0" w:tplc="25EC33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21B"/>
    <w:multiLevelType w:val="hybridMultilevel"/>
    <w:tmpl w:val="94A6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6B75"/>
    <w:multiLevelType w:val="multilevel"/>
    <w:tmpl w:val="6D6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22EB7"/>
    <w:multiLevelType w:val="multilevel"/>
    <w:tmpl w:val="BF2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FB32AE"/>
    <w:multiLevelType w:val="multilevel"/>
    <w:tmpl w:val="F5F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97819"/>
    <w:multiLevelType w:val="multilevel"/>
    <w:tmpl w:val="568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E0D10"/>
    <w:multiLevelType w:val="multilevel"/>
    <w:tmpl w:val="BFC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C7B15"/>
    <w:multiLevelType w:val="multilevel"/>
    <w:tmpl w:val="66C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D42E43"/>
    <w:multiLevelType w:val="multilevel"/>
    <w:tmpl w:val="F7AC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43FD8"/>
    <w:multiLevelType w:val="multilevel"/>
    <w:tmpl w:val="F77A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AD2FB9"/>
    <w:multiLevelType w:val="multilevel"/>
    <w:tmpl w:val="197C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4480"/>
    <w:rsid w:val="000A1D31"/>
    <w:rsid w:val="00141A50"/>
    <w:rsid w:val="00174480"/>
    <w:rsid w:val="001E63A6"/>
    <w:rsid w:val="002202BB"/>
    <w:rsid w:val="00304390"/>
    <w:rsid w:val="00334C84"/>
    <w:rsid w:val="004451ED"/>
    <w:rsid w:val="00724909"/>
    <w:rsid w:val="00792E05"/>
    <w:rsid w:val="00847BF9"/>
    <w:rsid w:val="008B174F"/>
    <w:rsid w:val="0097146E"/>
    <w:rsid w:val="00A562C2"/>
    <w:rsid w:val="00A57F28"/>
    <w:rsid w:val="00B626EE"/>
    <w:rsid w:val="00BB7687"/>
    <w:rsid w:val="00BC767F"/>
    <w:rsid w:val="00C0794A"/>
    <w:rsid w:val="00D717E8"/>
    <w:rsid w:val="00E428ED"/>
    <w:rsid w:val="00EF2158"/>
    <w:rsid w:val="00F16427"/>
    <w:rsid w:val="00F17CFB"/>
    <w:rsid w:val="00FD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744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744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7448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4480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448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74480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4480"/>
    <w:rPr>
      <w:strike w:val="0"/>
      <w:dstrike w:val="0"/>
      <w:color w:val="33993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74480"/>
    <w:rPr>
      <w:b/>
      <w:bCs/>
    </w:rPr>
  </w:style>
  <w:style w:type="character" w:styleId="Emphasis">
    <w:name w:val="Emphasis"/>
    <w:basedOn w:val="DefaultParagraphFont"/>
    <w:uiPriority w:val="20"/>
    <w:qFormat/>
    <w:rsid w:val="001744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8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909"/>
    <w:pPr>
      <w:ind w:left="720"/>
      <w:contextualSpacing/>
    </w:pPr>
  </w:style>
  <w:style w:type="character" w:customStyle="1" w:styleId="m-2285963254339871455gmail-apple-tab-span">
    <w:name w:val="m_-2285963254339871455gmail-apple-tab-span"/>
    <w:basedOn w:val="DefaultParagraphFont"/>
    <w:rsid w:val="00BB7687"/>
  </w:style>
  <w:style w:type="character" w:customStyle="1" w:styleId="apple-converted-space">
    <w:name w:val="apple-converted-space"/>
    <w:basedOn w:val="DefaultParagraphFont"/>
    <w:rsid w:val="00BB7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tuyensinh365.net/tuyen-sinh/lien-thong-su-pham-ngu-van-dai-hoc-sp-ha-noi.html" TargetMode="External"/><Relationship Id="rId13" Type="http://schemas.openxmlformats.org/officeDocument/2006/relationships/hyperlink" Target="http://tintuyensinh365.net/tuyen-sinh/van-bang-2-mam-non-tieu-h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tuyensinh365.net/tuyen-sinh/lien-thong-su-pham-toan-dai-hoc-su-pham-ha-noi.html" TargetMode="External"/><Relationship Id="rId12" Type="http://schemas.openxmlformats.org/officeDocument/2006/relationships/hyperlink" Target="http://tintuyensinh365.net/tuyen-sinh/lien-thong-dai-hoc-nganh-giao-duc-chinh-tri-dh-su-pham-ha-no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intuyensinh365.net/tuyen-sinh/lien-thong-su-pham-tieng-anh-dai-hoc-su-pham-ha-noi.html" TargetMode="External"/><Relationship Id="rId11" Type="http://schemas.openxmlformats.org/officeDocument/2006/relationships/hyperlink" Target="http://tintuyensinh365.net/tuyen-sinh/lien-thong-su-pham-hoa-hoc-dai-hoc-su-pham-ha-noi.html" TargetMode="External"/><Relationship Id="rId5" Type="http://schemas.openxmlformats.org/officeDocument/2006/relationships/hyperlink" Target="http://tintuyensinh365.net/tuyen-sinh/lien-thong-dai-hoc-mam-non-dai-hoc-su-pham-ha-no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intuyensinh365.net/tuyen-sinh/lien-thong-su-pham-lich-su-dai-hoc-su-pham-ha-no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tuyensinh365.net/tuyen-sinh/lien-thong-dai-hoc-su-pham-dia-ly-dh-su-pham-ha-noi.html" TargetMode="External"/><Relationship Id="rId14" Type="http://schemas.openxmlformats.org/officeDocument/2006/relationships/hyperlink" Target="mailto:TTTVPT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XP Pro Ver 1.9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Admin</cp:lastModifiedBy>
  <cp:revision>2</cp:revision>
  <dcterms:created xsi:type="dcterms:W3CDTF">2017-05-25T07:19:00Z</dcterms:created>
  <dcterms:modified xsi:type="dcterms:W3CDTF">2017-05-25T07:19:00Z</dcterms:modified>
</cp:coreProperties>
</file>